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52" w:rsidRPr="0094182A" w:rsidRDefault="00962B52" w:rsidP="00962B52">
      <w:pPr>
        <w:jc w:val="center"/>
        <w:rPr>
          <w:b/>
          <w:i/>
          <w:sz w:val="72"/>
          <w:szCs w:val="72"/>
        </w:rPr>
      </w:pPr>
      <w:r w:rsidRPr="0094182A">
        <w:rPr>
          <w:b/>
          <w:i/>
          <w:sz w:val="72"/>
          <w:szCs w:val="72"/>
        </w:rPr>
        <w:t>Life</w:t>
      </w:r>
      <w:r>
        <w:rPr>
          <w:b/>
          <w:i/>
          <w:sz w:val="72"/>
          <w:szCs w:val="72"/>
        </w:rPr>
        <w:t xml:space="preserve">savers </w:t>
      </w:r>
      <w:r>
        <w:rPr>
          <w:b/>
          <w:i/>
          <w:noProof/>
          <w:sz w:val="72"/>
          <w:szCs w:val="72"/>
        </w:rPr>
        <w:drawing>
          <wp:inline distT="0" distB="0" distL="0" distR="0">
            <wp:extent cx="855980" cy="1105535"/>
            <wp:effectExtent l="0" t="0" r="1270" b="0"/>
            <wp:docPr id="1" name="Picture 1" descr="6233321044_fd4e2f5f23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33321044_fd4e2f5f23_z[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1105535"/>
                    </a:xfrm>
                    <a:prstGeom prst="rect">
                      <a:avLst/>
                    </a:prstGeom>
                    <a:noFill/>
                    <a:ln>
                      <a:noFill/>
                    </a:ln>
                  </pic:spPr>
                </pic:pic>
              </a:graphicData>
            </a:graphic>
          </wp:inline>
        </w:drawing>
      </w:r>
      <w:r w:rsidRPr="0094182A">
        <w:rPr>
          <w:b/>
          <w:i/>
          <w:sz w:val="72"/>
          <w:szCs w:val="72"/>
        </w:rPr>
        <w:t xml:space="preserve"> Support</w:t>
      </w:r>
    </w:p>
    <w:p w:rsidR="00962B52" w:rsidRDefault="00962B52" w:rsidP="00962B52"/>
    <w:p w:rsidR="00962B52" w:rsidRDefault="00962B52" w:rsidP="00962B52">
      <w:pPr>
        <w:rPr>
          <w:rFonts w:ascii="Arial" w:hAnsi="Arial" w:cs="Arial"/>
          <w:sz w:val="24"/>
          <w:szCs w:val="24"/>
        </w:rPr>
      </w:pPr>
      <w:r w:rsidRPr="001F37CC">
        <w:rPr>
          <w:rFonts w:ascii="Arial" w:hAnsi="Arial" w:cs="Arial"/>
          <w:b/>
          <w:sz w:val="24"/>
          <w:szCs w:val="24"/>
        </w:rPr>
        <w:t>Mission</w:t>
      </w:r>
      <w:r w:rsidRPr="00D23DA2">
        <w:rPr>
          <w:rFonts w:ascii="Arial" w:hAnsi="Arial" w:cs="Arial"/>
          <w:sz w:val="24"/>
          <w:szCs w:val="24"/>
        </w:rPr>
        <w:t>: To condition children for good Health</w:t>
      </w:r>
      <w:r>
        <w:rPr>
          <w:rFonts w:ascii="Arial" w:hAnsi="Arial" w:cs="Arial"/>
          <w:sz w:val="24"/>
          <w:szCs w:val="24"/>
        </w:rPr>
        <w:t xml:space="preserve"> &amp; </w:t>
      </w:r>
      <w:r w:rsidRPr="00D23DA2">
        <w:rPr>
          <w:rFonts w:ascii="Arial" w:hAnsi="Arial" w:cs="Arial"/>
          <w:sz w:val="24"/>
          <w:szCs w:val="24"/>
        </w:rPr>
        <w:t>Scholarships.</w:t>
      </w:r>
    </w:p>
    <w:p w:rsidR="00962B52" w:rsidRPr="00F04E10" w:rsidRDefault="00962B52" w:rsidP="00962B52">
      <w:pPr>
        <w:rPr>
          <w:sz w:val="24"/>
          <w:szCs w:val="24"/>
        </w:rPr>
      </w:pPr>
      <w:r w:rsidRPr="00F04E10">
        <w:rPr>
          <w:rFonts w:ascii="Arial" w:hAnsi="Arial" w:cs="Arial"/>
          <w:b/>
          <w:bCs/>
          <w:sz w:val="24"/>
          <w:szCs w:val="24"/>
        </w:rPr>
        <w:t>Purpose</w:t>
      </w:r>
      <w:r>
        <w:rPr>
          <w:rFonts w:ascii="Arial" w:hAnsi="Arial" w:cs="Arial"/>
          <w:sz w:val="24"/>
          <w:szCs w:val="24"/>
        </w:rPr>
        <w:t xml:space="preserve">: </w:t>
      </w:r>
      <w:r w:rsidRPr="00F04E10">
        <w:rPr>
          <w:rFonts w:ascii="Arial" w:hAnsi="Arial" w:cs="Arial"/>
          <w:color w:val="222222"/>
          <w:sz w:val="24"/>
          <w:szCs w:val="24"/>
          <w:shd w:val="clear" w:color="auto" w:fill="FFFFFF"/>
        </w:rPr>
        <w:t>The purpose of Lifesaver Support is to play a vital role in building healthy communities by providing essential services that contribute to economic growth and stability.</w:t>
      </w:r>
    </w:p>
    <w:p w:rsidR="00962B52" w:rsidRPr="00D23DA2" w:rsidRDefault="00962B52" w:rsidP="00962B52">
      <w:pPr>
        <w:spacing w:before="100" w:beforeAutospacing="1"/>
        <w:rPr>
          <w:rFonts w:ascii="Arial" w:hAnsi="Arial" w:cs="Arial"/>
          <w:sz w:val="24"/>
          <w:szCs w:val="24"/>
        </w:rPr>
      </w:pPr>
      <w:r w:rsidRPr="00F04E10">
        <w:rPr>
          <w:rFonts w:ascii="Arial" w:hAnsi="Arial" w:cs="Arial"/>
          <w:sz w:val="24"/>
          <w:szCs w:val="24"/>
        </w:rPr>
        <w:t>Lifesaver Support</w:t>
      </w:r>
      <w:r w:rsidRPr="00D23DA2">
        <w:rPr>
          <w:rFonts w:ascii="Arial" w:hAnsi="Arial" w:cs="Arial"/>
          <w:sz w:val="24"/>
          <w:szCs w:val="24"/>
        </w:rPr>
        <w:t xml:space="preserve"> is a non-profit organization that seeks to positively impact the lives of children.</w:t>
      </w:r>
    </w:p>
    <w:p w:rsidR="00962B52" w:rsidRPr="00D23DA2" w:rsidRDefault="00962B52" w:rsidP="00962B52">
      <w:pPr>
        <w:spacing w:before="100" w:beforeAutospacing="1"/>
        <w:rPr>
          <w:rFonts w:ascii="Arial" w:hAnsi="Arial" w:cs="Arial"/>
          <w:sz w:val="24"/>
          <w:szCs w:val="24"/>
        </w:rPr>
      </w:pPr>
      <w:r w:rsidRPr="00D23DA2">
        <w:rPr>
          <w:rFonts w:ascii="Arial" w:hAnsi="Arial" w:cs="Arial"/>
          <w:sz w:val="24"/>
          <w:szCs w:val="24"/>
        </w:rPr>
        <w:t>We strive to achieve the following goals for our children:</w:t>
      </w:r>
    </w:p>
    <w:p w:rsidR="00962B52" w:rsidRPr="00D23DA2" w:rsidRDefault="00962B52" w:rsidP="00962B52">
      <w:pPr>
        <w:pStyle w:val="ListParagraph"/>
        <w:numPr>
          <w:ilvl w:val="0"/>
          <w:numId w:val="1"/>
        </w:numPr>
        <w:rPr>
          <w:rFonts w:ascii="Arial" w:hAnsi="Arial" w:cs="Arial"/>
          <w:sz w:val="24"/>
          <w:szCs w:val="24"/>
        </w:rPr>
      </w:pPr>
      <w:r w:rsidRPr="00D23DA2">
        <w:rPr>
          <w:rFonts w:ascii="Arial" w:hAnsi="Arial" w:cs="Arial"/>
          <w:sz w:val="24"/>
          <w:szCs w:val="24"/>
        </w:rPr>
        <w:t>Mentor &amp; motivate</w:t>
      </w:r>
    </w:p>
    <w:p w:rsidR="00962B52" w:rsidRDefault="00962B52" w:rsidP="00962B52">
      <w:pPr>
        <w:pStyle w:val="ListParagraph"/>
        <w:numPr>
          <w:ilvl w:val="0"/>
          <w:numId w:val="1"/>
        </w:numPr>
        <w:rPr>
          <w:rFonts w:ascii="Arial" w:hAnsi="Arial" w:cs="Arial"/>
          <w:sz w:val="24"/>
          <w:szCs w:val="24"/>
        </w:rPr>
      </w:pPr>
      <w:r w:rsidRPr="00D23DA2">
        <w:rPr>
          <w:rFonts w:ascii="Arial" w:hAnsi="Arial" w:cs="Arial"/>
          <w:sz w:val="24"/>
          <w:szCs w:val="24"/>
        </w:rPr>
        <w:t>Keep safe</w:t>
      </w:r>
      <w:r>
        <w:rPr>
          <w:rFonts w:ascii="Arial" w:hAnsi="Arial" w:cs="Arial"/>
          <w:sz w:val="24"/>
          <w:szCs w:val="24"/>
        </w:rPr>
        <w:t xml:space="preserve"> &amp; have fun</w:t>
      </w:r>
    </w:p>
    <w:p w:rsidR="00962B52" w:rsidRDefault="00962B52" w:rsidP="00962B52">
      <w:pPr>
        <w:pStyle w:val="ListParagraph"/>
        <w:numPr>
          <w:ilvl w:val="0"/>
          <w:numId w:val="1"/>
        </w:numPr>
        <w:rPr>
          <w:rFonts w:ascii="Arial" w:hAnsi="Arial" w:cs="Arial"/>
          <w:sz w:val="24"/>
          <w:szCs w:val="24"/>
        </w:rPr>
      </w:pPr>
      <w:r>
        <w:rPr>
          <w:rFonts w:ascii="Arial" w:hAnsi="Arial" w:cs="Arial"/>
          <w:sz w:val="24"/>
          <w:szCs w:val="24"/>
        </w:rPr>
        <w:t>Introduce new sports</w:t>
      </w:r>
    </w:p>
    <w:p w:rsidR="00962B52" w:rsidRPr="00D23DA2" w:rsidRDefault="00962B52" w:rsidP="00962B52">
      <w:pPr>
        <w:pStyle w:val="ListParagraph"/>
        <w:numPr>
          <w:ilvl w:val="0"/>
          <w:numId w:val="1"/>
        </w:numPr>
        <w:rPr>
          <w:rFonts w:ascii="Arial" w:hAnsi="Arial" w:cs="Arial"/>
          <w:sz w:val="24"/>
          <w:szCs w:val="24"/>
        </w:rPr>
      </w:pPr>
      <w:r>
        <w:rPr>
          <w:rFonts w:ascii="Arial" w:hAnsi="Arial" w:cs="Arial"/>
          <w:sz w:val="24"/>
          <w:szCs w:val="24"/>
        </w:rPr>
        <w:t xml:space="preserve">Lessen obesity </w:t>
      </w:r>
    </w:p>
    <w:p w:rsidR="00962B52" w:rsidRPr="00D23DA2" w:rsidRDefault="00962B52" w:rsidP="00962B52">
      <w:pPr>
        <w:pStyle w:val="ListParagraph"/>
        <w:numPr>
          <w:ilvl w:val="0"/>
          <w:numId w:val="1"/>
        </w:numPr>
        <w:rPr>
          <w:rFonts w:ascii="Arial" w:hAnsi="Arial" w:cs="Arial"/>
          <w:sz w:val="24"/>
          <w:szCs w:val="24"/>
        </w:rPr>
      </w:pPr>
      <w:r w:rsidRPr="00D23DA2">
        <w:rPr>
          <w:rFonts w:ascii="Arial" w:hAnsi="Arial" w:cs="Arial"/>
          <w:sz w:val="24"/>
          <w:szCs w:val="24"/>
        </w:rPr>
        <w:t>Educate &amp; lead to active &amp; healthy lifestyles</w:t>
      </w:r>
    </w:p>
    <w:p w:rsidR="00962B52" w:rsidRPr="00D23DA2" w:rsidRDefault="00962B52" w:rsidP="00962B52">
      <w:pPr>
        <w:pStyle w:val="ListParagraph"/>
        <w:numPr>
          <w:ilvl w:val="0"/>
          <w:numId w:val="1"/>
        </w:numPr>
        <w:rPr>
          <w:rFonts w:ascii="Arial" w:hAnsi="Arial" w:cs="Arial"/>
          <w:sz w:val="24"/>
          <w:szCs w:val="24"/>
        </w:rPr>
      </w:pPr>
      <w:r w:rsidRPr="00D23DA2">
        <w:rPr>
          <w:rFonts w:ascii="Arial" w:hAnsi="Arial" w:cs="Arial"/>
          <w:sz w:val="24"/>
          <w:szCs w:val="24"/>
        </w:rPr>
        <w:t>Prepare to obtain scholarships</w:t>
      </w:r>
    </w:p>
    <w:p w:rsidR="00962B52" w:rsidRDefault="00962B52" w:rsidP="00962B52">
      <w:pPr>
        <w:spacing w:before="100" w:beforeAutospacing="1"/>
        <w:rPr>
          <w:rFonts w:ascii="Arial" w:hAnsi="Arial" w:cs="Arial"/>
          <w:sz w:val="24"/>
          <w:szCs w:val="24"/>
        </w:rPr>
      </w:pPr>
      <w:r w:rsidRPr="00D23DA2">
        <w:rPr>
          <w:rFonts w:ascii="Arial" w:hAnsi="Arial" w:cs="Arial"/>
          <w:sz w:val="24"/>
          <w:szCs w:val="24"/>
        </w:rPr>
        <w:t>The path to achieving these goals relies on the investment of our communities (coaches, players, parents, and families) who have the tools and knowledge to bring home messages about health, nutrition, and physical activity. The health and safety of our children is of the utmost importance to Life</w:t>
      </w:r>
      <w:r>
        <w:rPr>
          <w:rFonts w:ascii="Arial" w:hAnsi="Arial" w:cs="Arial"/>
          <w:sz w:val="24"/>
          <w:szCs w:val="24"/>
        </w:rPr>
        <w:t>saver’s</w:t>
      </w:r>
      <w:r w:rsidRPr="00D23DA2">
        <w:rPr>
          <w:rFonts w:ascii="Arial" w:hAnsi="Arial" w:cs="Arial"/>
          <w:sz w:val="24"/>
          <w:szCs w:val="24"/>
        </w:rPr>
        <w:t xml:space="preserve"> Support. We want to make sure that our parents are well-informed and feel involved in the programs an</w:t>
      </w:r>
      <w:r>
        <w:rPr>
          <w:rFonts w:ascii="Arial" w:hAnsi="Arial" w:cs="Arial"/>
          <w:sz w:val="24"/>
          <w:szCs w:val="24"/>
        </w:rPr>
        <w:t>d the organization.</w:t>
      </w:r>
    </w:p>
    <w:p w:rsidR="00962B52" w:rsidRPr="00D23DA2" w:rsidRDefault="00962B52" w:rsidP="00962B52">
      <w:pPr>
        <w:spacing w:before="100" w:beforeAutospacing="1"/>
        <w:rPr>
          <w:rFonts w:ascii="Arial" w:hAnsi="Arial" w:cs="Arial"/>
          <w:sz w:val="24"/>
          <w:szCs w:val="24"/>
        </w:rPr>
      </w:pPr>
      <w:r w:rsidRPr="00D23DA2">
        <w:rPr>
          <w:rFonts w:ascii="Arial" w:hAnsi="Arial" w:cs="Arial"/>
          <w:sz w:val="24"/>
          <w:szCs w:val="24"/>
        </w:rPr>
        <w:t>It is Life</w:t>
      </w:r>
      <w:r>
        <w:rPr>
          <w:rFonts w:ascii="Arial" w:hAnsi="Arial" w:cs="Arial"/>
          <w:sz w:val="24"/>
          <w:szCs w:val="24"/>
        </w:rPr>
        <w:t>-Savers</w:t>
      </w:r>
      <w:r w:rsidRPr="00D23DA2">
        <w:rPr>
          <w:rFonts w:ascii="Arial" w:hAnsi="Arial" w:cs="Arial"/>
          <w:sz w:val="24"/>
          <w:szCs w:val="24"/>
        </w:rPr>
        <w:t xml:space="preserve"> Support objective to strengthen its commitment to health and wellness and provide a variety of new resources and learning opportunities for kids and families.</w:t>
      </w:r>
    </w:p>
    <w:p w:rsidR="00962B52" w:rsidRDefault="00962B52" w:rsidP="00962B52">
      <w:pPr>
        <w:spacing w:before="100" w:beforeAutospacing="1"/>
        <w:rPr>
          <w:rFonts w:ascii="Arial" w:hAnsi="Arial" w:cs="Arial"/>
          <w:sz w:val="24"/>
          <w:szCs w:val="24"/>
        </w:rPr>
      </w:pPr>
      <w:r w:rsidRPr="00D23DA2">
        <w:rPr>
          <w:rFonts w:ascii="Arial" w:hAnsi="Arial" w:cs="Arial"/>
          <w:sz w:val="24"/>
          <w:szCs w:val="24"/>
        </w:rPr>
        <w:t>Life</w:t>
      </w:r>
      <w:r>
        <w:rPr>
          <w:rFonts w:ascii="Arial" w:hAnsi="Arial" w:cs="Arial"/>
          <w:sz w:val="24"/>
          <w:szCs w:val="24"/>
        </w:rPr>
        <w:t>-Savers</w:t>
      </w:r>
      <w:r w:rsidRPr="00D23DA2">
        <w:rPr>
          <w:rFonts w:ascii="Arial" w:hAnsi="Arial" w:cs="Arial"/>
          <w:sz w:val="24"/>
          <w:szCs w:val="24"/>
        </w:rPr>
        <w:t xml:space="preserve"> Support is seeking to support schools, located in and around the Detroit City, to get involved to further educate our children and parents on the significance of our children’s future as it relates to good health, sports, and scholarships</w:t>
      </w:r>
      <w:r>
        <w:rPr>
          <w:rFonts w:ascii="Arial" w:hAnsi="Arial" w:cs="Arial"/>
          <w:sz w:val="24"/>
          <w:szCs w:val="24"/>
        </w:rPr>
        <w:t>.</w:t>
      </w:r>
    </w:p>
    <w:p w:rsidR="007C343C" w:rsidRDefault="00962B52">
      <w:r>
        <w:t>Sincerely,</w:t>
      </w:r>
    </w:p>
    <w:p w:rsidR="00962B52" w:rsidRDefault="00962B52" w:rsidP="00962B52">
      <w:pPr>
        <w:spacing w:after="0"/>
      </w:pPr>
      <w:bookmarkStart w:id="0" w:name="_GoBack"/>
      <w:bookmarkEnd w:id="0"/>
      <w:r>
        <w:t>Dr. Erica Woods</w:t>
      </w:r>
    </w:p>
    <w:p w:rsidR="00962B52" w:rsidRDefault="00962B52">
      <w:r>
        <w:t>313-7795701</w:t>
      </w:r>
    </w:p>
    <w:sectPr w:rsidR="00962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C2D12"/>
    <w:multiLevelType w:val="hybridMultilevel"/>
    <w:tmpl w:val="A7E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52"/>
    <w:rsid w:val="007C343C"/>
    <w:rsid w:val="0096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90713-E6B1-45FC-9256-991E77D1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B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Erica</dc:creator>
  <cp:keywords/>
  <dc:description/>
  <cp:lastModifiedBy>Woods, Erica</cp:lastModifiedBy>
  <cp:revision>1</cp:revision>
  <dcterms:created xsi:type="dcterms:W3CDTF">2019-10-30T16:13:00Z</dcterms:created>
  <dcterms:modified xsi:type="dcterms:W3CDTF">2019-10-30T16:15:00Z</dcterms:modified>
</cp:coreProperties>
</file>